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4B46" w14:textId="77777777" w:rsidR="005C0845" w:rsidRDefault="005C0845" w:rsidP="00117314">
      <w:pPr>
        <w:suppressAutoHyphens/>
        <w:jc w:val="center"/>
        <w:rPr>
          <w:rFonts w:ascii="Calibri" w:hAnsi="Calibri"/>
          <w:i/>
          <w:spacing w:val="-3"/>
          <w:sz w:val="22"/>
        </w:rPr>
      </w:pPr>
    </w:p>
    <w:p w14:paraId="3AAD91EF" w14:textId="77777777" w:rsidR="005C0845" w:rsidRDefault="005C0845" w:rsidP="00117314">
      <w:pPr>
        <w:suppressAutoHyphens/>
        <w:jc w:val="center"/>
        <w:rPr>
          <w:rFonts w:ascii="Calibri" w:hAnsi="Calibri"/>
          <w:i/>
          <w:spacing w:val="-3"/>
          <w:sz w:val="22"/>
        </w:rPr>
      </w:pPr>
    </w:p>
    <w:p w14:paraId="19A06F3A" w14:textId="77777777" w:rsidR="005C0845" w:rsidRDefault="005C0845" w:rsidP="00117314">
      <w:pPr>
        <w:suppressAutoHyphens/>
        <w:jc w:val="center"/>
        <w:rPr>
          <w:rFonts w:ascii="Calibri" w:hAnsi="Calibri"/>
          <w:i/>
          <w:spacing w:val="-3"/>
          <w:sz w:val="22"/>
        </w:rPr>
      </w:pPr>
    </w:p>
    <w:p w14:paraId="02587423" w14:textId="77777777" w:rsidR="005C0845" w:rsidRDefault="005C0845" w:rsidP="00117314">
      <w:pPr>
        <w:suppressAutoHyphens/>
        <w:jc w:val="center"/>
        <w:rPr>
          <w:rFonts w:ascii="Calibri" w:hAnsi="Calibri"/>
          <w:i/>
          <w:spacing w:val="-3"/>
          <w:sz w:val="22"/>
        </w:rPr>
      </w:pPr>
    </w:p>
    <w:p w14:paraId="4AE42FC0" w14:textId="77777777" w:rsidR="005C0845" w:rsidRDefault="005C0845" w:rsidP="00117314">
      <w:pPr>
        <w:suppressAutoHyphens/>
        <w:jc w:val="center"/>
        <w:rPr>
          <w:rFonts w:ascii="Calibri" w:hAnsi="Calibri"/>
          <w:i/>
          <w:spacing w:val="-3"/>
          <w:sz w:val="22"/>
        </w:rPr>
      </w:pPr>
    </w:p>
    <w:p w14:paraId="2B5626E8" w14:textId="785B4884" w:rsidR="00117314" w:rsidRPr="007F29F8" w:rsidRDefault="00117314" w:rsidP="00117314">
      <w:pPr>
        <w:suppressAutoHyphens/>
        <w:jc w:val="center"/>
        <w:rPr>
          <w:rFonts w:ascii="Calibri" w:hAnsi="Calibri"/>
          <w:i/>
          <w:spacing w:val="-3"/>
          <w:sz w:val="22"/>
        </w:rPr>
      </w:pPr>
      <w:r w:rsidRPr="007F29F8">
        <w:rPr>
          <w:rFonts w:ascii="Calibri" w:hAnsi="Calibri"/>
          <w:i/>
          <w:spacing w:val="-3"/>
          <w:sz w:val="22"/>
        </w:rPr>
        <w:t>Public Notice Pursuant to A.R.S.</w:t>
      </w:r>
      <w:r w:rsidRPr="00782C33">
        <w:rPr>
          <w:rFonts w:asciiTheme="majorHAnsi" w:hAnsiTheme="majorHAnsi"/>
          <w:i/>
          <w:spacing w:val="-3"/>
          <w:sz w:val="22"/>
        </w:rPr>
        <w:t xml:space="preserve"> </w:t>
      </w:r>
      <w:r w:rsidRPr="00782C33">
        <w:rPr>
          <w:rFonts w:asciiTheme="majorHAnsi" w:hAnsiTheme="majorHAnsi"/>
          <w:bCs/>
          <w:i/>
        </w:rPr>
        <w:t>§</w:t>
      </w:r>
      <w:r>
        <w:rPr>
          <w:rFonts w:ascii="Times New Roman" w:hAnsi="Times New Roman"/>
          <w:b/>
          <w:bCs/>
        </w:rPr>
        <w:t xml:space="preserve"> </w:t>
      </w:r>
      <w:r w:rsidRPr="007F29F8">
        <w:rPr>
          <w:rFonts w:ascii="Calibri" w:hAnsi="Calibri"/>
          <w:i/>
          <w:spacing w:val="-3"/>
          <w:sz w:val="22"/>
        </w:rPr>
        <w:t>38-431.02</w:t>
      </w:r>
    </w:p>
    <w:p w14:paraId="231F5DBC" w14:textId="77777777" w:rsidR="00117314" w:rsidRPr="00441B8D" w:rsidRDefault="00117314" w:rsidP="00117314">
      <w:pPr>
        <w:tabs>
          <w:tab w:val="left" w:pos="-720"/>
        </w:tabs>
        <w:suppressAutoHyphens/>
        <w:jc w:val="center"/>
        <w:rPr>
          <w:rFonts w:ascii="Calibri" w:hAnsi="Calibri"/>
          <w:b/>
          <w:color w:val="003050"/>
          <w:spacing w:val="-3"/>
          <w:sz w:val="32"/>
        </w:rPr>
      </w:pPr>
      <w:r w:rsidRPr="00441B8D">
        <w:rPr>
          <w:rFonts w:ascii="Calibri" w:hAnsi="Calibri"/>
          <w:b/>
          <w:color w:val="003050"/>
          <w:spacing w:val="-3"/>
          <w:sz w:val="32"/>
        </w:rPr>
        <w:t>ARIZONA MUNICIPAL WATER USERS ASSOCIATION</w:t>
      </w:r>
    </w:p>
    <w:p w14:paraId="055BCBC5" w14:textId="2E6DC267" w:rsidR="00117314" w:rsidRDefault="00117314" w:rsidP="00117314">
      <w:pPr>
        <w:tabs>
          <w:tab w:val="left" w:pos="-720"/>
        </w:tabs>
        <w:suppressAutoHyphens/>
        <w:jc w:val="center"/>
        <w:rPr>
          <w:rFonts w:ascii="Calibri" w:hAnsi="Calibri"/>
          <w:b/>
          <w:color w:val="003050"/>
          <w:spacing w:val="-3"/>
          <w:sz w:val="32"/>
          <w:szCs w:val="32"/>
        </w:rPr>
      </w:pPr>
      <w:r w:rsidRPr="006C0A71">
        <w:rPr>
          <w:rFonts w:ascii="Calibri" w:hAnsi="Calibri"/>
          <w:b/>
          <w:color w:val="003050"/>
          <w:spacing w:val="-3"/>
          <w:sz w:val="32"/>
          <w:szCs w:val="32"/>
        </w:rPr>
        <w:t>BOARD</w:t>
      </w:r>
      <w:r w:rsidR="00733556">
        <w:rPr>
          <w:rFonts w:ascii="Calibri" w:hAnsi="Calibri"/>
          <w:b/>
          <w:color w:val="003050"/>
          <w:spacing w:val="-3"/>
          <w:sz w:val="32"/>
          <w:szCs w:val="32"/>
        </w:rPr>
        <w:t xml:space="preserve"> OF DIRECTORS</w:t>
      </w:r>
    </w:p>
    <w:p w14:paraId="2DA4E935" w14:textId="55134FB3" w:rsidR="00117314" w:rsidRDefault="00117314" w:rsidP="00117314">
      <w:pPr>
        <w:tabs>
          <w:tab w:val="left" w:pos="-720"/>
        </w:tabs>
        <w:suppressAutoHyphens/>
        <w:jc w:val="center"/>
        <w:rPr>
          <w:rFonts w:ascii="Calibri" w:hAnsi="Calibri"/>
          <w:b/>
          <w:color w:val="003050"/>
          <w:spacing w:val="-3"/>
          <w:sz w:val="20"/>
          <w:szCs w:val="20"/>
        </w:rPr>
      </w:pPr>
    </w:p>
    <w:p w14:paraId="4F90F4EA" w14:textId="77777777" w:rsidR="005C0845" w:rsidRPr="004332D1" w:rsidRDefault="005C0845" w:rsidP="005C0845">
      <w:pPr>
        <w:tabs>
          <w:tab w:val="left" w:pos="-720"/>
        </w:tabs>
        <w:suppressAutoHyphens/>
        <w:spacing w:line="480" w:lineRule="auto"/>
        <w:jc w:val="both"/>
        <w:rPr>
          <w:rFonts w:ascii="Calibri" w:hAnsi="Calibri"/>
          <w:spacing w:val="-3"/>
          <w:sz w:val="28"/>
          <w:szCs w:val="28"/>
        </w:rPr>
      </w:pPr>
    </w:p>
    <w:p w14:paraId="07109A77" w14:textId="613903DD" w:rsidR="005C0845" w:rsidRDefault="005C0845" w:rsidP="005C084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  <w:sz w:val="28"/>
          <w:szCs w:val="28"/>
        </w:rPr>
      </w:pPr>
      <w:r w:rsidRPr="004332D1">
        <w:rPr>
          <w:rFonts w:ascii="Calibri" w:hAnsi="Calibri"/>
          <w:spacing w:val="-3"/>
          <w:sz w:val="28"/>
          <w:szCs w:val="28"/>
        </w:rPr>
        <w:t>The</w:t>
      </w:r>
      <w:r>
        <w:rPr>
          <w:rFonts w:ascii="Calibri" w:hAnsi="Calibri"/>
          <w:spacing w:val="-3"/>
          <w:sz w:val="28"/>
          <w:szCs w:val="28"/>
        </w:rPr>
        <w:t xml:space="preserve"> regular meeting of the AMWUA Board of Directors scheduled for </w:t>
      </w:r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 xml:space="preserve">Thursday, </w:t>
      </w:r>
      <w:r w:rsidR="00213E7D">
        <w:rPr>
          <w:rFonts w:ascii="Calibri" w:hAnsi="Calibri"/>
          <w:b/>
          <w:color w:val="003053"/>
          <w:spacing w:val="-3"/>
          <w:sz w:val="28"/>
          <w:szCs w:val="28"/>
        </w:rPr>
        <w:t>November 21</w:t>
      </w:r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>, 201</w:t>
      </w:r>
      <w:r>
        <w:rPr>
          <w:rFonts w:ascii="Calibri" w:hAnsi="Calibri"/>
          <w:b/>
          <w:color w:val="003053"/>
          <w:spacing w:val="-3"/>
          <w:sz w:val="28"/>
          <w:szCs w:val="28"/>
        </w:rPr>
        <w:t>9</w:t>
      </w:r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 xml:space="preserve"> at 11:00 a.m</w:t>
      </w:r>
      <w:r>
        <w:rPr>
          <w:rFonts w:ascii="Calibri" w:hAnsi="Calibri"/>
          <w:spacing w:val="-3"/>
          <w:sz w:val="28"/>
          <w:szCs w:val="28"/>
        </w:rPr>
        <w:t xml:space="preserve">. at the AMWUA office </w:t>
      </w:r>
      <w:r w:rsidRPr="001A329B">
        <w:rPr>
          <w:rFonts w:ascii="Calibri" w:hAnsi="Calibri"/>
          <w:b/>
          <w:color w:val="FF0000"/>
          <w:spacing w:val="-3"/>
          <w:sz w:val="28"/>
          <w:szCs w:val="28"/>
          <w:u w:val="single"/>
        </w:rPr>
        <w:t>has been cancelled</w:t>
      </w:r>
      <w:r>
        <w:rPr>
          <w:rFonts w:ascii="Calibri" w:hAnsi="Calibri"/>
          <w:spacing w:val="-3"/>
          <w:sz w:val="28"/>
          <w:szCs w:val="28"/>
        </w:rPr>
        <w:t>.</w:t>
      </w:r>
    </w:p>
    <w:p w14:paraId="23027876" w14:textId="77777777" w:rsidR="005C0845" w:rsidRDefault="005C0845" w:rsidP="005C084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  <w:sz w:val="28"/>
          <w:szCs w:val="28"/>
        </w:rPr>
      </w:pPr>
    </w:p>
    <w:p w14:paraId="30D4074F" w14:textId="3A7B6A9B" w:rsidR="005C0845" w:rsidRDefault="005C0845" w:rsidP="005C084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  <w:sz w:val="28"/>
          <w:szCs w:val="28"/>
        </w:rPr>
      </w:pPr>
      <w:r>
        <w:rPr>
          <w:rFonts w:ascii="Calibri" w:hAnsi="Calibri"/>
          <w:spacing w:val="-3"/>
          <w:sz w:val="28"/>
          <w:szCs w:val="28"/>
        </w:rPr>
        <w:t xml:space="preserve">The next meeting of the AMWUA Board of Directors is scheduled for </w:t>
      </w:r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 xml:space="preserve">Thursday, </w:t>
      </w:r>
      <w:r w:rsidR="00213E7D">
        <w:rPr>
          <w:rFonts w:ascii="Calibri" w:hAnsi="Calibri"/>
          <w:b/>
          <w:color w:val="003053"/>
          <w:spacing w:val="-3"/>
          <w:sz w:val="28"/>
          <w:szCs w:val="28"/>
        </w:rPr>
        <w:t>December 5</w:t>
      </w:r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>, 201</w:t>
      </w:r>
      <w:r>
        <w:rPr>
          <w:rFonts w:ascii="Calibri" w:hAnsi="Calibri"/>
          <w:b/>
          <w:color w:val="003053"/>
          <w:spacing w:val="-3"/>
          <w:sz w:val="28"/>
          <w:szCs w:val="28"/>
        </w:rPr>
        <w:t>9</w:t>
      </w:r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>, at 1</w:t>
      </w:r>
      <w:r w:rsidR="008A61FD">
        <w:rPr>
          <w:rFonts w:ascii="Calibri" w:hAnsi="Calibri"/>
          <w:b/>
          <w:color w:val="003053"/>
          <w:spacing w:val="-3"/>
          <w:sz w:val="28"/>
          <w:szCs w:val="28"/>
        </w:rPr>
        <w:t>0</w:t>
      </w:r>
      <w:bookmarkStart w:id="0" w:name="_GoBack"/>
      <w:bookmarkEnd w:id="0"/>
      <w:r w:rsidRPr="001A329B">
        <w:rPr>
          <w:rFonts w:ascii="Calibri" w:hAnsi="Calibri"/>
          <w:b/>
          <w:color w:val="003053"/>
          <w:spacing w:val="-3"/>
          <w:sz w:val="28"/>
          <w:szCs w:val="28"/>
        </w:rPr>
        <w:t>:00 a.m.</w:t>
      </w:r>
      <w:r>
        <w:rPr>
          <w:rFonts w:ascii="Calibri" w:hAnsi="Calibri"/>
          <w:spacing w:val="-3"/>
          <w:sz w:val="28"/>
          <w:szCs w:val="28"/>
        </w:rPr>
        <w:t xml:space="preserve"> at the AMWUA office.</w:t>
      </w:r>
    </w:p>
    <w:p w14:paraId="51291D44" w14:textId="77777777" w:rsidR="005C0845" w:rsidRDefault="005C0845" w:rsidP="005C084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  <w:sz w:val="28"/>
          <w:szCs w:val="28"/>
        </w:rPr>
      </w:pPr>
    </w:p>
    <w:p w14:paraId="3154A30E" w14:textId="77777777" w:rsidR="005C0845" w:rsidRPr="004332D1" w:rsidRDefault="005C0845" w:rsidP="005C084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/>
          <w:spacing w:val="-3"/>
          <w:sz w:val="28"/>
          <w:szCs w:val="28"/>
        </w:rPr>
      </w:pPr>
    </w:p>
    <w:p w14:paraId="17001266" w14:textId="77777777" w:rsidR="005C0845" w:rsidRPr="004332D1" w:rsidRDefault="005C0845" w:rsidP="005C0845">
      <w:pPr>
        <w:tabs>
          <w:tab w:val="left" w:pos="-720"/>
        </w:tabs>
        <w:suppressAutoHyphens/>
        <w:spacing w:line="276" w:lineRule="auto"/>
        <w:jc w:val="center"/>
        <w:rPr>
          <w:rFonts w:ascii="Calibri" w:hAnsi="Calibri"/>
          <w:spacing w:val="-3"/>
          <w:sz w:val="28"/>
          <w:szCs w:val="28"/>
        </w:rPr>
      </w:pPr>
      <w:r w:rsidRPr="004332D1">
        <w:rPr>
          <w:rFonts w:ascii="Calibri" w:hAnsi="Calibri"/>
          <w:spacing w:val="-3"/>
          <w:sz w:val="28"/>
          <w:szCs w:val="28"/>
        </w:rPr>
        <w:t>Arizona Municipal Water Users Association</w:t>
      </w:r>
    </w:p>
    <w:p w14:paraId="78CEA360" w14:textId="639DB6A4" w:rsidR="005C0845" w:rsidRPr="004332D1" w:rsidRDefault="005C0845" w:rsidP="005C0845">
      <w:pPr>
        <w:tabs>
          <w:tab w:val="left" w:pos="-720"/>
          <w:tab w:val="left" w:pos="0"/>
          <w:tab w:val="left" w:pos="720"/>
        </w:tabs>
        <w:suppressAutoHyphens/>
        <w:spacing w:line="276" w:lineRule="auto"/>
        <w:jc w:val="center"/>
        <w:rPr>
          <w:rFonts w:ascii="Calibri" w:hAnsi="Calibri"/>
          <w:spacing w:val="-3"/>
          <w:sz w:val="28"/>
          <w:szCs w:val="28"/>
        </w:rPr>
      </w:pPr>
      <w:r>
        <w:rPr>
          <w:rFonts w:ascii="Calibri" w:hAnsi="Calibri"/>
          <w:spacing w:val="-3"/>
          <w:sz w:val="28"/>
          <w:szCs w:val="28"/>
        </w:rPr>
        <w:t xml:space="preserve">Contact Person:  </w:t>
      </w:r>
      <w:r w:rsidR="0008500E">
        <w:rPr>
          <w:rFonts w:ascii="Calibri" w:hAnsi="Calibri"/>
          <w:spacing w:val="-3"/>
          <w:sz w:val="28"/>
          <w:szCs w:val="28"/>
        </w:rPr>
        <w:t>Sarah Saenz</w:t>
      </w:r>
    </w:p>
    <w:p w14:paraId="2A5E8F4A" w14:textId="77777777" w:rsidR="005C0845" w:rsidRPr="004332D1" w:rsidRDefault="005C0845" w:rsidP="005C084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76" w:lineRule="auto"/>
        <w:jc w:val="center"/>
        <w:rPr>
          <w:rFonts w:ascii="Calibri" w:hAnsi="Calibri"/>
          <w:spacing w:val="-3"/>
          <w:sz w:val="28"/>
          <w:szCs w:val="28"/>
        </w:rPr>
      </w:pPr>
      <w:r w:rsidRPr="004332D1">
        <w:rPr>
          <w:rFonts w:ascii="Calibri" w:hAnsi="Calibri"/>
          <w:spacing w:val="-3"/>
          <w:sz w:val="28"/>
          <w:szCs w:val="28"/>
        </w:rPr>
        <w:t>3003 North Central Avenue, Suite 1550</w:t>
      </w:r>
    </w:p>
    <w:p w14:paraId="08ABD5A4" w14:textId="77777777" w:rsidR="005C0845" w:rsidRPr="004332D1" w:rsidRDefault="005C0845" w:rsidP="005C084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76" w:lineRule="auto"/>
        <w:jc w:val="center"/>
        <w:rPr>
          <w:rFonts w:ascii="Calibri" w:hAnsi="Calibri"/>
          <w:spacing w:val="-3"/>
          <w:sz w:val="28"/>
          <w:szCs w:val="28"/>
        </w:rPr>
      </w:pPr>
      <w:r w:rsidRPr="004332D1">
        <w:rPr>
          <w:rFonts w:ascii="Calibri" w:hAnsi="Calibri"/>
          <w:spacing w:val="-3"/>
          <w:sz w:val="28"/>
          <w:szCs w:val="28"/>
        </w:rPr>
        <w:t>Phoenix, Arizona 85012</w:t>
      </w:r>
    </w:p>
    <w:p w14:paraId="432F9A31" w14:textId="77777777" w:rsidR="005C0845" w:rsidRPr="004332D1" w:rsidRDefault="005C0845" w:rsidP="005C0845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center"/>
        <w:rPr>
          <w:rFonts w:ascii="Calibri" w:hAnsi="Calibri"/>
          <w:spacing w:val="-3"/>
          <w:sz w:val="28"/>
          <w:szCs w:val="28"/>
        </w:rPr>
      </w:pPr>
      <w:r w:rsidRPr="004332D1">
        <w:rPr>
          <w:rFonts w:ascii="Calibri" w:hAnsi="Calibri"/>
          <w:spacing w:val="-3"/>
          <w:sz w:val="28"/>
          <w:szCs w:val="28"/>
        </w:rPr>
        <w:t>Telephone</w:t>
      </w:r>
      <w:proofErr w:type="gramStart"/>
      <w:r w:rsidRPr="004332D1">
        <w:rPr>
          <w:rFonts w:ascii="Calibri" w:hAnsi="Calibri"/>
          <w:spacing w:val="-3"/>
          <w:sz w:val="28"/>
          <w:szCs w:val="28"/>
        </w:rPr>
        <w:t>:  (</w:t>
      </w:r>
      <w:proofErr w:type="gramEnd"/>
      <w:r w:rsidRPr="004332D1">
        <w:rPr>
          <w:rFonts w:ascii="Calibri" w:hAnsi="Calibri"/>
          <w:spacing w:val="-3"/>
          <w:sz w:val="28"/>
          <w:szCs w:val="28"/>
        </w:rPr>
        <w:t>602) 248</w:t>
      </w:r>
      <w:r w:rsidRPr="004332D1">
        <w:rPr>
          <w:rFonts w:ascii="Calibri" w:hAnsi="Calibri"/>
          <w:spacing w:val="-3"/>
          <w:sz w:val="28"/>
          <w:szCs w:val="28"/>
        </w:rPr>
        <w:noBreakHyphen/>
        <w:t>8482</w:t>
      </w:r>
    </w:p>
    <w:p w14:paraId="564A5BF8" w14:textId="77777777" w:rsidR="005C0845" w:rsidRPr="00134B3A" w:rsidRDefault="005C0845" w:rsidP="00117314">
      <w:pPr>
        <w:tabs>
          <w:tab w:val="left" w:pos="-720"/>
        </w:tabs>
        <w:suppressAutoHyphens/>
        <w:jc w:val="center"/>
        <w:rPr>
          <w:rFonts w:ascii="Calibri" w:hAnsi="Calibri"/>
          <w:b/>
          <w:color w:val="FF0000"/>
          <w:spacing w:val="-3"/>
          <w:sz w:val="20"/>
          <w:szCs w:val="20"/>
        </w:rPr>
      </w:pPr>
    </w:p>
    <w:p w14:paraId="3CC8D2AF" w14:textId="02E5834E" w:rsidR="007E0679" w:rsidRDefault="007E0679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39EAF9B0" w14:textId="0679B12E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058EECD5" w14:textId="572066EB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1119206A" w14:textId="0BFD2A39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0A498A87" w14:textId="42540AE6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2D32F9B0" w14:textId="17A1B081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5307AC25" w14:textId="6863EB52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5C47877F" w14:textId="3F2603C1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306ADD2E" w14:textId="0EB3EDEE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27BB6A20" w14:textId="5BE31CF9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32DB6402" w14:textId="25987B9E" w:rsidR="005C0845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65CB1C89" w14:textId="77777777" w:rsidR="005C0845" w:rsidRPr="00A05CF2" w:rsidRDefault="005C0845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</w:p>
    <w:p w14:paraId="42F3ADD7" w14:textId="07C57291" w:rsidR="005C6BD9" w:rsidRPr="00A05CF2" w:rsidRDefault="00117314" w:rsidP="00117314">
      <w:pPr>
        <w:tabs>
          <w:tab w:val="left" w:pos="5293"/>
        </w:tabs>
        <w:jc w:val="both"/>
        <w:rPr>
          <w:rFonts w:ascii="Calibri" w:hAnsi="Calibri"/>
          <w:sz w:val="21"/>
          <w:szCs w:val="21"/>
        </w:rPr>
      </w:pPr>
      <w:r w:rsidRPr="00A05CF2">
        <w:rPr>
          <w:rFonts w:ascii="Calibri" w:hAnsi="Calibri"/>
          <w:sz w:val="21"/>
          <w:szCs w:val="21"/>
        </w:rPr>
        <w:t xml:space="preserve">More information about AMWUA public meetings is available in the AMWUA office, online at </w:t>
      </w:r>
      <w:hyperlink r:id="rId7" w:history="1">
        <w:r w:rsidRPr="00A05CF2">
          <w:rPr>
            <w:rStyle w:val="Hyperlink"/>
            <w:rFonts w:ascii="Calibri" w:hAnsi="Calibri"/>
            <w:sz w:val="21"/>
            <w:szCs w:val="21"/>
          </w:rPr>
          <w:t>www.amwua.org/what-we-do/public-meetings</w:t>
        </w:r>
      </w:hyperlink>
      <w:r w:rsidRPr="00A05CF2">
        <w:rPr>
          <w:rFonts w:ascii="Calibri" w:hAnsi="Calibri"/>
          <w:sz w:val="21"/>
          <w:szCs w:val="21"/>
        </w:rPr>
        <w:t>, or by request.</w:t>
      </w:r>
    </w:p>
    <w:sectPr w:rsidR="005C6BD9" w:rsidRPr="00A05CF2" w:rsidSect="009D0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188D" w14:textId="77777777" w:rsidR="00612418" w:rsidRDefault="00612418" w:rsidP="001D4EB0">
      <w:r>
        <w:separator/>
      </w:r>
    </w:p>
  </w:endnote>
  <w:endnote w:type="continuationSeparator" w:id="0">
    <w:p w14:paraId="30D0077B" w14:textId="77777777" w:rsidR="00612418" w:rsidRDefault="00612418" w:rsidP="001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AAB7" w14:textId="77777777" w:rsidR="0008500E" w:rsidRDefault="00085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F1DE" w14:textId="77777777" w:rsidR="001D4EB0" w:rsidRDefault="001D4EB0" w:rsidP="001D4EB0">
    <w:pPr>
      <w:pStyle w:val="Footer"/>
      <w:jc w:val="center"/>
      <w:rPr>
        <w:rFonts w:ascii="Helvetica Neue" w:hAnsi="Helvetica Neue"/>
        <w:color w:val="003F66"/>
        <w:spacing w:val="20"/>
        <w:sz w:val="28"/>
        <w:szCs w:val="28"/>
      </w:rPr>
    </w:pPr>
  </w:p>
  <w:p w14:paraId="6F5D26AF" w14:textId="6FA4C1E2" w:rsidR="001D4EB0" w:rsidRPr="00142041" w:rsidRDefault="001D4EB0" w:rsidP="001D4EB0">
    <w:pPr>
      <w:pStyle w:val="Footer"/>
      <w:jc w:val="center"/>
      <w:rPr>
        <w:rFonts w:ascii="Helvetica Neue" w:hAnsi="Helvetica Neue"/>
        <w:color w:val="003F66"/>
        <w:spacing w:val="20"/>
        <w:sz w:val="28"/>
        <w:szCs w:val="28"/>
      </w:rPr>
    </w:pPr>
    <w:r w:rsidRPr="00142041">
      <w:rPr>
        <w:rFonts w:ascii="Helvetica Neue" w:hAnsi="Helvetica Neue"/>
        <w:color w:val="003F66"/>
        <w:spacing w:val="20"/>
        <w:sz w:val="28"/>
        <w:szCs w:val="28"/>
      </w:rPr>
      <w:t>Arizona Municipal Water Users Association</w:t>
    </w:r>
  </w:p>
  <w:p w14:paraId="63A1EEC0" w14:textId="77777777" w:rsidR="001D4EB0" w:rsidRPr="00142041" w:rsidRDefault="001D4EB0" w:rsidP="001D4EB0">
    <w:pPr>
      <w:pStyle w:val="Footer"/>
      <w:jc w:val="center"/>
      <w:rPr>
        <w:rFonts w:ascii="Helvetica Neue" w:hAnsi="Helvetica Neue"/>
        <w:color w:val="003F66"/>
        <w:spacing w:val="20"/>
        <w:sz w:val="4"/>
        <w:szCs w:val="4"/>
      </w:rPr>
    </w:pPr>
  </w:p>
  <w:p w14:paraId="565125C6" w14:textId="77777777" w:rsidR="001D4EB0" w:rsidRPr="00142041" w:rsidRDefault="001D4EB0" w:rsidP="001D4EB0">
    <w:pPr>
      <w:pStyle w:val="Footer"/>
      <w:jc w:val="center"/>
      <w:rPr>
        <w:rFonts w:ascii="Helvetica Neue" w:hAnsi="Helvetica Neue"/>
        <w:color w:val="003F66"/>
        <w:sz w:val="10"/>
        <w:szCs w:val="10"/>
      </w:rPr>
    </w:pPr>
    <w:r w:rsidRPr="00142041">
      <w:rPr>
        <w:rFonts w:ascii="Helvetica Neue" w:hAnsi="Helvetica Neue"/>
        <w:noProof/>
        <w:color w:val="003F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94B5A" wp14:editId="764C7EAE">
              <wp:simplePos x="0" y="0"/>
              <wp:positionH relativeFrom="column">
                <wp:posOffset>-478367</wp:posOffset>
              </wp:positionH>
              <wp:positionV relativeFrom="paragraph">
                <wp:posOffset>21378</wp:posOffset>
              </wp:positionV>
              <wp:extent cx="6858000" cy="0"/>
              <wp:effectExtent l="0" t="0" r="25400" b="254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4B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A7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7.65pt;margin-top:1.7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" strokecolor="#004b79" strokeweight="1.25pt"/>
          </w:pict>
        </mc:Fallback>
      </mc:AlternateContent>
    </w:r>
  </w:p>
  <w:p w14:paraId="0222F799" w14:textId="77777777" w:rsidR="001D4EB0" w:rsidRPr="00142041" w:rsidRDefault="001D4EB0" w:rsidP="001D4EB0">
    <w:pPr>
      <w:pStyle w:val="Footer"/>
      <w:jc w:val="center"/>
      <w:rPr>
        <w:rFonts w:ascii="Helvetica Neue Light" w:hAnsi="Helvetica Neue Light"/>
        <w:color w:val="003F66"/>
        <w:sz w:val="18"/>
        <w:szCs w:val="18"/>
      </w:rPr>
    </w:pPr>
    <w:r w:rsidRPr="00142041">
      <w:rPr>
        <w:rFonts w:ascii="Helvetica Neue Light" w:hAnsi="Helvetica Neue Light"/>
        <w:color w:val="003F66"/>
        <w:sz w:val="18"/>
        <w:szCs w:val="18"/>
      </w:rPr>
      <w:t xml:space="preserve">3003 North Central Avenue, Suite 1550, Phoenix, </w:t>
    </w:r>
    <w:proofErr w:type="gramStart"/>
    <w:r w:rsidRPr="00142041">
      <w:rPr>
        <w:rFonts w:ascii="Helvetica Neue Light" w:hAnsi="Helvetica Neue Light"/>
        <w:color w:val="003F66"/>
        <w:sz w:val="18"/>
        <w:szCs w:val="18"/>
      </w:rPr>
      <w:t>Arizona  85012</w:t>
    </w:r>
    <w:proofErr w:type="gramEnd"/>
    <w:r w:rsidRPr="00142041">
      <w:rPr>
        <w:rFonts w:ascii="Helvetica Neue Light" w:hAnsi="Helvetica Neue Light"/>
        <w:color w:val="003F66"/>
        <w:sz w:val="18"/>
        <w:szCs w:val="18"/>
      </w:rPr>
      <w:t xml:space="preserve">  </w:t>
    </w:r>
    <w:r w:rsidRPr="00142041">
      <w:rPr>
        <w:rFonts w:ascii="Helvetica Neue Light" w:hAnsi="Helvetica Neue Light"/>
        <w:color w:val="003F66"/>
        <w:sz w:val="18"/>
        <w:szCs w:val="18"/>
      </w:rPr>
      <w:sym w:font="Wingdings" w:char="F09F"/>
    </w:r>
    <w:r w:rsidRPr="00142041">
      <w:rPr>
        <w:rFonts w:ascii="Helvetica Neue Light" w:hAnsi="Helvetica Neue Light"/>
        <w:color w:val="003F66"/>
        <w:sz w:val="18"/>
        <w:szCs w:val="18"/>
      </w:rPr>
      <w:t xml:space="preserve">  (602) 248-8482  </w:t>
    </w:r>
    <w:r w:rsidRPr="00142041">
      <w:rPr>
        <w:rFonts w:ascii="Helvetica Neue Light" w:hAnsi="Helvetica Neue Light"/>
        <w:color w:val="003F66"/>
        <w:sz w:val="18"/>
        <w:szCs w:val="18"/>
      </w:rPr>
      <w:sym w:font="Wingdings" w:char="F09F"/>
    </w:r>
    <w:r w:rsidRPr="00142041">
      <w:rPr>
        <w:rFonts w:ascii="Helvetica Neue Light" w:hAnsi="Helvetica Neue Light"/>
        <w:color w:val="003F66"/>
        <w:sz w:val="18"/>
        <w:szCs w:val="18"/>
      </w:rPr>
      <w:t xml:space="preserve">  amwua.org</w:t>
    </w:r>
  </w:p>
  <w:p w14:paraId="128153D2" w14:textId="77777777" w:rsidR="001D4EB0" w:rsidRPr="00142041" w:rsidRDefault="001D4EB0" w:rsidP="001D4EB0">
    <w:pPr>
      <w:pStyle w:val="Footer"/>
      <w:rPr>
        <w:rFonts w:ascii="Calibri" w:hAnsi="Calibri"/>
        <w:color w:val="003F66"/>
        <w:sz w:val="18"/>
        <w:szCs w:val="18"/>
      </w:rPr>
    </w:pPr>
  </w:p>
  <w:p w14:paraId="21938A09" w14:textId="77777777" w:rsidR="001D4EB0" w:rsidRDefault="001D4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7781" w14:textId="77777777" w:rsidR="0008500E" w:rsidRDefault="0008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D0DC" w14:textId="77777777" w:rsidR="00612418" w:rsidRDefault="00612418" w:rsidP="001D4EB0">
      <w:r>
        <w:separator/>
      </w:r>
    </w:p>
  </w:footnote>
  <w:footnote w:type="continuationSeparator" w:id="0">
    <w:p w14:paraId="0EE5FBF3" w14:textId="77777777" w:rsidR="00612418" w:rsidRDefault="00612418" w:rsidP="001D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42F" w14:textId="77777777" w:rsidR="0008500E" w:rsidRDefault="00085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D403" w14:textId="7E560104" w:rsidR="001D4EB0" w:rsidRDefault="001D4EB0" w:rsidP="001D4EB0">
    <w:pPr>
      <w:pStyle w:val="Header"/>
      <w:jc w:val="center"/>
    </w:pPr>
    <w:r>
      <w:rPr>
        <w:noProof/>
      </w:rPr>
      <w:drawing>
        <wp:inline distT="0" distB="0" distL="0" distR="0" wp14:anchorId="4471FC5A" wp14:editId="63EAD2F3">
          <wp:extent cx="1655132" cy="734291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WUA_logo_2016-1.7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335" cy="73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4945" w14:textId="77777777" w:rsidR="001D4EB0" w:rsidRDefault="001D4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4B26" w14:textId="77777777" w:rsidR="0008500E" w:rsidRDefault="00085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2DC"/>
    <w:multiLevelType w:val="hybridMultilevel"/>
    <w:tmpl w:val="C636B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B0"/>
    <w:rsid w:val="0002054B"/>
    <w:rsid w:val="00031115"/>
    <w:rsid w:val="00073AFD"/>
    <w:rsid w:val="0008500E"/>
    <w:rsid w:val="00115CBF"/>
    <w:rsid w:val="00117314"/>
    <w:rsid w:val="00127DF1"/>
    <w:rsid w:val="00134B3A"/>
    <w:rsid w:val="00140D16"/>
    <w:rsid w:val="00194689"/>
    <w:rsid w:val="001D21BD"/>
    <w:rsid w:val="001D4EB0"/>
    <w:rsid w:val="00202F04"/>
    <w:rsid w:val="00213E7D"/>
    <w:rsid w:val="0024721A"/>
    <w:rsid w:val="002644D3"/>
    <w:rsid w:val="00264CCF"/>
    <w:rsid w:val="002946E7"/>
    <w:rsid w:val="002D0F5D"/>
    <w:rsid w:val="002D7C1F"/>
    <w:rsid w:val="002E0ACF"/>
    <w:rsid w:val="00375692"/>
    <w:rsid w:val="00387CA6"/>
    <w:rsid w:val="003C2EA4"/>
    <w:rsid w:val="003D5BFD"/>
    <w:rsid w:val="003D74FC"/>
    <w:rsid w:val="003E1434"/>
    <w:rsid w:val="00412208"/>
    <w:rsid w:val="004B7B8E"/>
    <w:rsid w:val="004C5C14"/>
    <w:rsid w:val="00507A2B"/>
    <w:rsid w:val="0052017A"/>
    <w:rsid w:val="00520642"/>
    <w:rsid w:val="005450B0"/>
    <w:rsid w:val="00546C82"/>
    <w:rsid w:val="0054703A"/>
    <w:rsid w:val="005572F6"/>
    <w:rsid w:val="0058142E"/>
    <w:rsid w:val="005C0845"/>
    <w:rsid w:val="005C6BD9"/>
    <w:rsid w:val="005E2A42"/>
    <w:rsid w:val="005E2CB7"/>
    <w:rsid w:val="00606479"/>
    <w:rsid w:val="00612418"/>
    <w:rsid w:val="00614152"/>
    <w:rsid w:val="00615AB2"/>
    <w:rsid w:val="00644251"/>
    <w:rsid w:val="00645A2A"/>
    <w:rsid w:val="006E5B7F"/>
    <w:rsid w:val="006F6B31"/>
    <w:rsid w:val="0071147C"/>
    <w:rsid w:val="00733556"/>
    <w:rsid w:val="007C0149"/>
    <w:rsid w:val="007E0679"/>
    <w:rsid w:val="007E5027"/>
    <w:rsid w:val="00834B02"/>
    <w:rsid w:val="00894428"/>
    <w:rsid w:val="008A61FD"/>
    <w:rsid w:val="008B0936"/>
    <w:rsid w:val="008D7B52"/>
    <w:rsid w:val="008E2D0A"/>
    <w:rsid w:val="008E3300"/>
    <w:rsid w:val="0095447E"/>
    <w:rsid w:val="00963A0D"/>
    <w:rsid w:val="009B3A7F"/>
    <w:rsid w:val="009D0D37"/>
    <w:rsid w:val="009F2811"/>
    <w:rsid w:val="00A05CF2"/>
    <w:rsid w:val="00A121C6"/>
    <w:rsid w:val="00A413CD"/>
    <w:rsid w:val="00AB03C8"/>
    <w:rsid w:val="00AC3380"/>
    <w:rsid w:val="00AF2941"/>
    <w:rsid w:val="00B02BDF"/>
    <w:rsid w:val="00B227C8"/>
    <w:rsid w:val="00B22D9F"/>
    <w:rsid w:val="00B4555A"/>
    <w:rsid w:val="00B56EEA"/>
    <w:rsid w:val="00B9076C"/>
    <w:rsid w:val="00BD1E2F"/>
    <w:rsid w:val="00BD38DA"/>
    <w:rsid w:val="00BD776B"/>
    <w:rsid w:val="00BE0479"/>
    <w:rsid w:val="00C1494D"/>
    <w:rsid w:val="00C25B92"/>
    <w:rsid w:val="00C3721D"/>
    <w:rsid w:val="00C622ED"/>
    <w:rsid w:val="00C858DF"/>
    <w:rsid w:val="00D44F11"/>
    <w:rsid w:val="00D6082F"/>
    <w:rsid w:val="00D62CC9"/>
    <w:rsid w:val="00DD7414"/>
    <w:rsid w:val="00E53668"/>
    <w:rsid w:val="00E57D11"/>
    <w:rsid w:val="00E60EE0"/>
    <w:rsid w:val="00EA69C0"/>
    <w:rsid w:val="00EC2F5A"/>
    <w:rsid w:val="00ED46D3"/>
    <w:rsid w:val="00F10CA8"/>
    <w:rsid w:val="00F4297B"/>
    <w:rsid w:val="00F57D67"/>
    <w:rsid w:val="00F70900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8575"/>
  <w15:chartTrackingRefBased/>
  <w15:docId w15:val="{638A839E-6402-3342-909F-31FBE55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3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B0"/>
  </w:style>
  <w:style w:type="paragraph" w:styleId="Footer">
    <w:name w:val="footer"/>
    <w:basedOn w:val="Normal"/>
    <w:link w:val="FooterChar"/>
    <w:uiPriority w:val="99"/>
    <w:unhideWhenUsed/>
    <w:rsid w:val="001D4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B0"/>
  </w:style>
  <w:style w:type="paragraph" w:styleId="BalloonText">
    <w:name w:val="Balloon Text"/>
    <w:basedOn w:val="Normal"/>
    <w:link w:val="BalloonTextChar"/>
    <w:uiPriority w:val="99"/>
    <w:semiHidden/>
    <w:unhideWhenUsed/>
    <w:rsid w:val="00B22D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9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mwua.org/what-we-do/public-meetin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AMWUA.Communications</dc:creator>
  <cp:keywords/>
  <dc:description/>
  <cp:lastModifiedBy>Sarah Saenz</cp:lastModifiedBy>
  <cp:revision>3</cp:revision>
  <cp:lastPrinted>2019-10-29T17:00:00Z</cp:lastPrinted>
  <dcterms:created xsi:type="dcterms:W3CDTF">2019-10-29T17:00:00Z</dcterms:created>
  <dcterms:modified xsi:type="dcterms:W3CDTF">2019-10-29T17:28:00Z</dcterms:modified>
</cp:coreProperties>
</file>